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206D44" w14:textId="77777777" w:rsidR="00B723E9" w:rsidRPr="009109BA" w:rsidRDefault="00B723E9" w:rsidP="00DE18B7">
      <w:pPr>
        <w:pStyle w:val="Bezmezer"/>
        <w:jc w:val="both"/>
        <w:rPr>
          <w:b/>
          <w:sz w:val="28"/>
          <w:szCs w:val="28"/>
        </w:rPr>
      </w:pPr>
      <w:r w:rsidRPr="009109BA">
        <w:rPr>
          <w:b/>
          <w:sz w:val="28"/>
          <w:szCs w:val="28"/>
        </w:rPr>
        <w:t>TISKOVÁ ZPRÁVA</w:t>
      </w:r>
    </w:p>
    <w:p w14:paraId="6B0C826C" w14:textId="77777777" w:rsidR="00B723E9" w:rsidRPr="009109BA" w:rsidRDefault="00B723E9" w:rsidP="00DE18B7">
      <w:pPr>
        <w:pStyle w:val="Bezmezer"/>
        <w:jc w:val="both"/>
      </w:pPr>
    </w:p>
    <w:p w14:paraId="59F45654" w14:textId="4E024197" w:rsidR="00B723E9" w:rsidRPr="009109BA" w:rsidRDefault="00B723E9" w:rsidP="00DE18B7">
      <w:pPr>
        <w:pStyle w:val="Bezmezer"/>
        <w:jc w:val="both"/>
      </w:pPr>
      <w:r w:rsidRPr="009109BA">
        <w:t>Praha</w:t>
      </w:r>
      <w:r w:rsidR="00CE6F63" w:rsidRPr="009109BA">
        <w:t xml:space="preserve"> </w:t>
      </w:r>
      <w:r w:rsidR="00F24FD4">
        <w:t>20.</w:t>
      </w:r>
      <w:r w:rsidR="00E96FE2" w:rsidRPr="009109BA">
        <w:t xml:space="preserve"> </w:t>
      </w:r>
      <w:r w:rsidR="008055D4" w:rsidRPr="009109BA">
        <w:t>11</w:t>
      </w:r>
      <w:r w:rsidR="00E96FE2" w:rsidRPr="009109BA">
        <w:t>. 2024</w:t>
      </w:r>
    </w:p>
    <w:p w14:paraId="0DA0C057" w14:textId="77777777" w:rsidR="00B723E9" w:rsidRPr="009109BA" w:rsidRDefault="00B723E9" w:rsidP="00DE18B7">
      <w:pPr>
        <w:pStyle w:val="Bezmezer"/>
        <w:jc w:val="both"/>
      </w:pPr>
    </w:p>
    <w:p w14:paraId="689EE714" w14:textId="7F0215C6" w:rsidR="00CF604C" w:rsidRPr="009109BA" w:rsidRDefault="00EB7AA6" w:rsidP="00DE18B7">
      <w:pPr>
        <w:pStyle w:val="Bezmezer"/>
        <w:jc w:val="both"/>
        <w:rPr>
          <w:b/>
        </w:rPr>
      </w:pPr>
      <w:r w:rsidRPr="009109BA">
        <w:rPr>
          <w:b/>
        </w:rPr>
        <w:t>V Ústavu dějin umění AV ČR zkoumají n</w:t>
      </w:r>
      <w:r w:rsidR="008055D4" w:rsidRPr="009109BA">
        <w:rPr>
          <w:b/>
        </w:rPr>
        <w:t xml:space="preserve">ejstarší fotografie </w:t>
      </w:r>
      <w:r w:rsidRPr="009109BA">
        <w:rPr>
          <w:b/>
        </w:rPr>
        <w:t>z</w:t>
      </w:r>
      <w:r w:rsidR="008055D4" w:rsidRPr="009109BA">
        <w:rPr>
          <w:b/>
        </w:rPr>
        <w:t xml:space="preserve"> Městské</w:t>
      </w:r>
      <w:r w:rsidRPr="009109BA">
        <w:rPr>
          <w:b/>
        </w:rPr>
        <w:t>ho</w:t>
      </w:r>
      <w:r w:rsidR="008055D4" w:rsidRPr="009109BA">
        <w:rPr>
          <w:b/>
        </w:rPr>
        <w:t xml:space="preserve"> muze</w:t>
      </w:r>
      <w:r w:rsidRPr="009109BA">
        <w:rPr>
          <w:b/>
        </w:rPr>
        <w:t>a</w:t>
      </w:r>
      <w:r w:rsidR="008055D4" w:rsidRPr="009109BA">
        <w:rPr>
          <w:b/>
        </w:rPr>
        <w:t xml:space="preserve"> </w:t>
      </w:r>
      <w:r w:rsidRPr="009109BA">
        <w:rPr>
          <w:b/>
        </w:rPr>
        <w:t xml:space="preserve">Polná </w:t>
      </w:r>
    </w:p>
    <w:p w14:paraId="65C6E727" w14:textId="77777777" w:rsidR="00882878" w:rsidRPr="009109BA" w:rsidRDefault="00882878" w:rsidP="00DE18B7">
      <w:pPr>
        <w:pStyle w:val="Bezmezer"/>
        <w:jc w:val="both"/>
      </w:pPr>
    </w:p>
    <w:p w14:paraId="14032727" w14:textId="1C492053" w:rsidR="00693E3F" w:rsidRPr="009109BA" w:rsidRDefault="00EB7AA6" w:rsidP="00693E3F">
      <w:pPr>
        <w:pStyle w:val="Bezmezer"/>
        <w:jc w:val="both"/>
        <w:rPr>
          <w:i/>
        </w:rPr>
      </w:pPr>
      <w:r w:rsidRPr="009109BA">
        <w:rPr>
          <w:i/>
        </w:rPr>
        <w:t>Společný projekt Ústavu dějin umění AV ČR</w:t>
      </w:r>
      <w:r w:rsidR="000730C9" w:rsidRPr="009109BA">
        <w:rPr>
          <w:i/>
        </w:rPr>
        <w:t xml:space="preserve"> (ÚDU AV ČR)</w:t>
      </w:r>
      <w:r w:rsidRPr="009109BA">
        <w:rPr>
          <w:i/>
        </w:rPr>
        <w:t xml:space="preserve"> a Městského muzea </w:t>
      </w:r>
      <w:r w:rsidR="0044252F" w:rsidRPr="009109BA">
        <w:rPr>
          <w:i/>
        </w:rPr>
        <w:t>Poln</w:t>
      </w:r>
      <w:r w:rsidR="0044252F">
        <w:rPr>
          <w:i/>
        </w:rPr>
        <w:t>á</w:t>
      </w:r>
      <w:r w:rsidR="0044252F" w:rsidRPr="009109BA">
        <w:rPr>
          <w:i/>
        </w:rPr>
        <w:t xml:space="preserve"> </w:t>
      </w:r>
      <w:r w:rsidR="000730C9" w:rsidRPr="009109BA">
        <w:rPr>
          <w:i/>
        </w:rPr>
        <w:t>(MMP)</w:t>
      </w:r>
      <w:r w:rsidRPr="009109BA">
        <w:rPr>
          <w:i/>
        </w:rPr>
        <w:t xml:space="preserve"> přinese záchranu nejstarších fotografií ze sbírky muzea. </w:t>
      </w:r>
      <w:r w:rsidR="009B11A5" w:rsidRPr="009109BA">
        <w:rPr>
          <w:i/>
        </w:rPr>
        <w:t>V</w:t>
      </w:r>
      <w:r w:rsidRPr="009109BA">
        <w:rPr>
          <w:i/>
        </w:rPr>
        <w:t>zácné fotografie</w:t>
      </w:r>
      <w:r w:rsidR="009B11A5" w:rsidRPr="009109BA">
        <w:rPr>
          <w:i/>
        </w:rPr>
        <w:t xml:space="preserve"> </w:t>
      </w:r>
      <w:r w:rsidR="00F710D8" w:rsidRPr="009109BA">
        <w:rPr>
          <w:i/>
        </w:rPr>
        <w:t xml:space="preserve">budou </w:t>
      </w:r>
      <w:r w:rsidR="0044252F">
        <w:rPr>
          <w:i/>
        </w:rPr>
        <w:t xml:space="preserve">v příštích dvou letech </w:t>
      </w:r>
      <w:r w:rsidR="00F710D8" w:rsidRPr="009109BA">
        <w:rPr>
          <w:i/>
        </w:rPr>
        <w:t xml:space="preserve">představeny </w:t>
      </w:r>
      <w:r w:rsidRPr="009109BA">
        <w:rPr>
          <w:i/>
        </w:rPr>
        <w:t>veřejnosti</w:t>
      </w:r>
      <w:r w:rsidR="009B11A5" w:rsidRPr="009109BA">
        <w:rPr>
          <w:i/>
        </w:rPr>
        <w:t xml:space="preserve"> prostřednictvím dvou výstav </w:t>
      </w:r>
      <w:r w:rsidR="00F710D8" w:rsidRPr="009109BA">
        <w:rPr>
          <w:i/>
        </w:rPr>
        <w:t xml:space="preserve">v MMP </w:t>
      </w:r>
      <w:r w:rsidR="009B11A5" w:rsidRPr="009109BA">
        <w:rPr>
          <w:i/>
        </w:rPr>
        <w:t>i v online prostoru.</w:t>
      </w:r>
    </w:p>
    <w:p w14:paraId="322C5FF1" w14:textId="77777777" w:rsidR="00693E3F" w:rsidRPr="009109BA" w:rsidRDefault="00693E3F" w:rsidP="00693E3F">
      <w:pPr>
        <w:pStyle w:val="Bezmezer"/>
        <w:jc w:val="both"/>
        <w:rPr>
          <w:i/>
        </w:rPr>
      </w:pPr>
    </w:p>
    <w:p w14:paraId="7DD3FFE7" w14:textId="3B80B32A" w:rsidR="00FB58E9" w:rsidRPr="009109BA" w:rsidRDefault="00EC7DA3" w:rsidP="00DE18B7">
      <w:pPr>
        <w:pStyle w:val="Bezmezer"/>
        <w:keepNext/>
        <w:jc w:val="both"/>
        <w:rPr>
          <w:i/>
          <w:iCs/>
          <w:lang w:eastAsia="cs-CZ"/>
        </w:rPr>
      </w:pPr>
      <w:r w:rsidRPr="009109BA">
        <w:rPr>
          <w:noProof/>
          <w:lang w:eastAsia="en-GB"/>
        </w:rPr>
        <w:drawing>
          <wp:inline distT="0" distB="0" distL="0" distR="0" wp14:anchorId="1AF03272" wp14:editId="479B1658">
            <wp:extent cx="3532911" cy="2461260"/>
            <wp:effectExtent l="0" t="0" r="0" b="0"/>
            <wp:docPr id="18092820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82066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145" cy="246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E60A" w14:textId="013449D4" w:rsidR="0092086A" w:rsidRPr="00880332" w:rsidRDefault="0041607A" w:rsidP="009109BA">
      <w:pPr>
        <w:pStyle w:val="Titulek"/>
        <w:jc w:val="both"/>
        <w:rPr>
          <w:color w:val="808080" w:themeColor="background1" w:themeShade="80"/>
        </w:rPr>
      </w:pPr>
      <w:r w:rsidRPr="00880332">
        <w:rPr>
          <w:color w:val="808080" w:themeColor="background1" w:themeShade="80"/>
        </w:rPr>
        <w:t xml:space="preserve">Obr. </w:t>
      </w:r>
      <w:r w:rsidRPr="00880332">
        <w:rPr>
          <w:color w:val="808080" w:themeColor="background1" w:themeShade="80"/>
        </w:rPr>
        <w:fldChar w:fldCharType="begin"/>
      </w:r>
      <w:r w:rsidRPr="00880332">
        <w:rPr>
          <w:color w:val="808080" w:themeColor="background1" w:themeShade="80"/>
        </w:rPr>
        <w:instrText xml:space="preserve"> SEQ Obr. \* ARABIC </w:instrText>
      </w:r>
      <w:r w:rsidRPr="00880332">
        <w:rPr>
          <w:color w:val="808080" w:themeColor="background1" w:themeShade="80"/>
        </w:rPr>
        <w:fldChar w:fldCharType="separate"/>
      </w:r>
      <w:r w:rsidR="00EF3BF9" w:rsidRPr="00880332">
        <w:rPr>
          <w:color w:val="808080" w:themeColor="background1" w:themeShade="80"/>
        </w:rPr>
        <w:t>1</w:t>
      </w:r>
      <w:r w:rsidRPr="00880332">
        <w:rPr>
          <w:color w:val="808080" w:themeColor="background1" w:themeShade="80"/>
        </w:rPr>
        <w:fldChar w:fldCharType="end"/>
      </w:r>
      <w:r w:rsidR="00F710D8" w:rsidRPr="00880332">
        <w:rPr>
          <w:color w:val="808080" w:themeColor="background1" w:themeShade="80"/>
        </w:rPr>
        <w:t xml:space="preserve"> </w:t>
      </w:r>
      <w:r w:rsidR="00F710D8" w:rsidRPr="00880332">
        <w:rPr>
          <w:rFonts w:ascii="Constantia" w:hAnsi="Constantia"/>
        </w:rPr>
        <w:t xml:space="preserve">Liberát Kundt, </w:t>
      </w:r>
      <w:r w:rsidR="009109BA" w:rsidRPr="00880332">
        <w:rPr>
          <w:rFonts w:ascii="Constantia" w:hAnsi="Constantia" w:cs="Calibri"/>
          <w:color w:val="000000"/>
        </w:rPr>
        <w:t>p</w:t>
      </w:r>
      <w:r w:rsidR="00F710D8" w:rsidRPr="00880332">
        <w:rPr>
          <w:rFonts w:ascii="Constantia" w:hAnsi="Constantia" w:cs="Calibri"/>
          <w:color w:val="000000"/>
        </w:rPr>
        <w:t>ortrét Antonína Pittnera</w:t>
      </w:r>
      <w:r w:rsidR="00F710D8" w:rsidRPr="00880332">
        <w:rPr>
          <w:rFonts w:ascii="Constantia" w:hAnsi="Constantia"/>
        </w:rPr>
        <w:t xml:space="preserve">, </w:t>
      </w:r>
      <w:r w:rsidR="00F710D8" w:rsidRPr="00880332">
        <w:rPr>
          <w:rFonts w:ascii="Constantia" w:hAnsi="Constantia" w:cs="Calibri"/>
          <w:color w:val="000000"/>
        </w:rPr>
        <w:t>1848</w:t>
      </w:r>
      <w:r w:rsidR="00F710D8" w:rsidRPr="00880332">
        <w:rPr>
          <w:rFonts w:ascii="Constantia" w:hAnsi="Constantia"/>
        </w:rPr>
        <w:t xml:space="preserve">, </w:t>
      </w:r>
      <w:r w:rsidR="009109BA" w:rsidRPr="00880332">
        <w:rPr>
          <w:rFonts w:ascii="Constantia" w:hAnsi="Constantia"/>
        </w:rPr>
        <w:t xml:space="preserve">daguerrotypie, </w:t>
      </w:r>
      <w:r w:rsidR="00F710D8" w:rsidRPr="00880332">
        <w:rPr>
          <w:rFonts w:ascii="Constantia" w:hAnsi="Constantia"/>
        </w:rPr>
        <w:t>MMP, inv. č. Po-FS 304</w:t>
      </w:r>
      <w:r w:rsidR="00D70691" w:rsidRPr="00880332">
        <w:rPr>
          <w:rFonts w:ascii="Constantia" w:hAnsi="Constantia"/>
        </w:rPr>
        <w:t xml:space="preserve">, </w:t>
      </w:r>
      <w:r w:rsidR="00EB7AA6" w:rsidRPr="00880332">
        <w:rPr>
          <w:rFonts w:ascii="Constantia" w:hAnsi="Constantia"/>
        </w:rPr>
        <w:t>foto: ÚDU AV ČR</w:t>
      </w:r>
      <w:r w:rsidR="009109BA" w:rsidRPr="00880332">
        <w:rPr>
          <w:rFonts w:ascii="Constantia" w:hAnsi="Constantia"/>
        </w:rPr>
        <w:t xml:space="preserve"> / Anežka Pithartová</w:t>
      </w:r>
    </w:p>
    <w:p w14:paraId="6C4ADC41" w14:textId="1A5F7131" w:rsidR="009B11A5" w:rsidRPr="009109BA" w:rsidRDefault="009B11A5" w:rsidP="008055D4">
      <w:pPr>
        <w:pStyle w:val="Bezmezer"/>
        <w:jc w:val="both"/>
        <w:rPr>
          <w:rFonts w:eastAsia="Arial" w:cs="Arial"/>
          <w:iCs/>
        </w:rPr>
      </w:pPr>
      <w:r w:rsidRPr="009109BA">
        <w:rPr>
          <w:rFonts w:eastAsia="Arial" w:cs="Arial"/>
          <w:iCs/>
        </w:rPr>
        <w:t>Předmětem projektu je výzkum a restaurování konvolutu nejstarších fotografií ze sbírky Městského muzea Polná a jeho zpřístupnění odborné i široké veřejnosti v úzké spolupráci muzea s Ústavem dějin umění AV ČR</w:t>
      </w:r>
      <w:r w:rsidR="000730C9" w:rsidRPr="009109BA">
        <w:rPr>
          <w:rFonts w:eastAsia="Arial" w:cs="Arial"/>
          <w:iCs/>
        </w:rPr>
        <w:t>.</w:t>
      </w:r>
    </w:p>
    <w:p w14:paraId="22D8CEDA" w14:textId="77777777" w:rsidR="009B11A5" w:rsidRPr="009109BA" w:rsidRDefault="009B11A5" w:rsidP="008055D4">
      <w:pPr>
        <w:pStyle w:val="Bezmezer"/>
        <w:jc w:val="both"/>
        <w:rPr>
          <w:rFonts w:eastAsia="Arial" w:cs="Arial"/>
          <w:iCs/>
        </w:rPr>
      </w:pPr>
    </w:p>
    <w:p w14:paraId="5C85402E" w14:textId="5A05D080" w:rsidR="009B11A5" w:rsidRPr="009109BA" w:rsidRDefault="009B11A5" w:rsidP="009B11A5">
      <w:pPr>
        <w:pStyle w:val="Bezmezer"/>
        <w:jc w:val="both"/>
        <w:rPr>
          <w:rFonts w:eastAsia="Arial" w:cs="Arial"/>
          <w:iCs/>
        </w:rPr>
      </w:pPr>
      <w:r w:rsidRPr="009109BA">
        <w:rPr>
          <w:rFonts w:eastAsia="Arial" w:cs="Arial"/>
          <w:iCs/>
        </w:rPr>
        <w:t>„Vybraný materiál svým kulturním a historickým významem daleko přesahuje hranice regionu. V první fázi projektu se zaměříme na soubor šesti daguerrotypií pocházejících z prvního desetiletí dějin fotografie a úzce spjatých s významnou osobností tzv. českého národního obrození Antonínem Pittnerem</w:t>
      </w:r>
      <w:r w:rsidR="001E1820" w:rsidRPr="009109BA">
        <w:rPr>
          <w:rFonts w:eastAsia="Arial" w:cs="Arial"/>
          <w:iCs/>
        </w:rPr>
        <w:t>,“</w:t>
      </w:r>
      <w:r w:rsidRPr="009109BA">
        <w:rPr>
          <w:rFonts w:eastAsia="Arial" w:cs="Arial"/>
          <w:iCs/>
        </w:rPr>
        <w:t xml:space="preserve"> </w:t>
      </w:r>
      <w:r w:rsidR="001E1820" w:rsidRPr="009109BA">
        <w:rPr>
          <w:rFonts w:eastAsia="Arial" w:cs="Arial"/>
          <w:iCs/>
        </w:rPr>
        <w:t>říká</w:t>
      </w:r>
      <w:r w:rsidRPr="009109BA">
        <w:rPr>
          <w:rFonts w:eastAsia="Arial" w:cs="Arial"/>
          <w:iCs/>
        </w:rPr>
        <w:t xml:space="preserve"> odpovědná řešitelka projektu Petra Trnková z ÚDU AV ČR.</w:t>
      </w:r>
    </w:p>
    <w:p w14:paraId="38E924D4" w14:textId="77777777" w:rsidR="000730C9" w:rsidRPr="009109BA" w:rsidRDefault="000730C9" w:rsidP="009B11A5">
      <w:pPr>
        <w:pStyle w:val="Bezmezer"/>
        <w:jc w:val="both"/>
        <w:rPr>
          <w:rFonts w:eastAsia="Arial" w:cs="Arial"/>
          <w:iCs/>
        </w:rPr>
      </w:pPr>
    </w:p>
    <w:p w14:paraId="4350518E" w14:textId="15C392EF" w:rsidR="000730C9" w:rsidRPr="00880332" w:rsidRDefault="00D036CE" w:rsidP="00880332">
      <w:pPr>
        <w:pStyle w:val="Bezmezer"/>
        <w:ind w:left="708"/>
        <w:jc w:val="both"/>
        <w:rPr>
          <w:rFonts w:eastAsia="Arial" w:cs="Arial"/>
          <w:i/>
          <w:iCs/>
        </w:rPr>
      </w:pPr>
      <w:r w:rsidRPr="00880332">
        <w:rPr>
          <w:rFonts w:eastAsia="Arial" w:cs="Arial"/>
          <w:i/>
          <w:iCs/>
        </w:rPr>
        <w:t>Daguerrotypie, zveřejněná v roce 1839 francouzským malířem a vědcem Louisem J. M. Daguerrem, byla první fotografickou technikou</w:t>
      </w:r>
      <w:r w:rsidR="00044193" w:rsidRPr="00880332">
        <w:rPr>
          <w:rFonts w:eastAsia="Arial" w:cs="Arial"/>
          <w:i/>
          <w:iCs/>
        </w:rPr>
        <w:t>, která se ujala v praxi</w:t>
      </w:r>
      <w:r w:rsidRPr="00880332">
        <w:rPr>
          <w:rFonts w:eastAsia="Arial" w:cs="Arial"/>
          <w:i/>
          <w:iCs/>
        </w:rPr>
        <w:t xml:space="preserve">. </w:t>
      </w:r>
      <w:r w:rsidR="00024409" w:rsidRPr="00880332">
        <w:rPr>
          <w:rFonts w:eastAsia="Arial" w:cs="Arial"/>
          <w:i/>
          <w:iCs/>
        </w:rPr>
        <w:t>Daguerrotypický o</w:t>
      </w:r>
      <w:r w:rsidR="000730C9" w:rsidRPr="00880332">
        <w:rPr>
          <w:rFonts w:eastAsia="Arial" w:cs="Arial"/>
          <w:i/>
          <w:iCs/>
        </w:rPr>
        <w:t>braz</w:t>
      </w:r>
      <w:r w:rsidR="00B213E5" w:rsidRPr="00880332">
        <w:rPr>
          <w:rFonts w:eastAsia="Arial" w:cs="Arial"/>
          <w:i/>
          <w:iCs/>
        </w:rPr>
        <w:t xml:space="preserve"> </w:t>
      </w:r>
      <w:r w:rsidR="00024409" w:rsidRPr="00880332">
        <w:rPr>
          <w:rFonts w:eastAsia="Arial" w:cs="Arial"/>
          <w:i/>
          <w:iCs/>
        </w:rPr>
        <w:t xml:space="preserve">vytvořený </w:t>
      </w:r>
      <w:r w:rsidR="000730C9" w:rsidRPr="00880332">
        <w:rPr>
          <w:rFonts w:eastAsia="Arial" w:cs="Arial"/>
          <w:i/>
          <w:iCs/>
        </w:rPr>
        <w:t>na povrchu postříbřené měděné desky je velmi citlivý na mechanické poškození</w:t>
      </w:r>
      <w:r w:rsidR="00024409" w:rsidRPr="00880332">
        <w:rPr>
          <w:rFonts w:eastAsia="Arial" w:cs="Arial"/>
          <w:i/>
          <w:iCs/>
        </w:rPr>
        <w:t>,</w:t>
      </w:r>
      <w:r w:rsidR="00B213E5" w:rsidRPr="00880332">
        <w:rPr>
          <w:rFonts w:eastAsia="Arial" w:cs="Arial"/>
          <w:i/>
          <w:iCs/>
        </w:rPr>
        <w:t xml:space="preserve"> a proto jsou d</w:t>
      </w:r>
      <w:r w:rsidR="000730C9" w:rsidRPr="00880332">
        <w:rPr>
          <w:rFonts w:eastAsia="Arial" w:cs="Arial"/>
          <w:i/>
          <w:iCs/>
        </w:rPr>
        <w:t xml:space="preserve">aguerrotypie </w:t>
      </w:r>
      <w:r w:rsidR="00024409" w:rsidRPr="00880332">
        <w:rPr>
          <w:rFonts w:eastAsia="Arial" w:cs="Arial"/>
          <w:i/>
          <w:iCs/>
        </w:rPr>
        <w:t>zpravidla</w:t>
      </w:r>
      <w:r w:rsidR="00B213E5" w:rsidRPr="00880332">
        <w:rPr>
          <w:rFonts w:eastAsia="Arial" w:cs="Arial"/>
          <w:i/>
          <w:iCs/>
        </w:rPr>
        <w:t xml:space="preserve"> </w:t>
      </w:r>
      <w:r w:rsidR="000730C9" w:rsidRPr="00880332">
        <w:rPr>
          <w:rFonts w:eastAsia="Arial" w:cs="Arial"/>
          <w:i/>
          <w:iCs/>
        </w:rPr>
        <w:t xml:space="preserve">adjustovány </w:t>
      </w:r>
      <w:r w:rsidR="00024409" w:rsidRPr="00880332">
        <w:rPr>
          <w:rFonts w:eastAsia="Arial" w:cs="Arial"/>
          <w:i/>
          <w:iCs/>
        </w:rPr>
        <w:t xml:space="preserve">pod sklem </w:t>
      </w:r>
      <w:r w:rsidR="000730C9" w:rsidRPr="00880332">
        <w:rPr>
          <w:rFonts w:eastAsia="Arial" w:cs="Arial"/>
          <w:i/>
          <w:iCs/>
        </w:rPr>
        <w:t>v </w:t>
      </w:r>
      <w:r w:rsidR="00B213E5" w:rsidRPr="00880332">
        <w:rPr>
          <w:rFonts w:eastAsia="Arial" w:cs="Arial"/>
          <w:i/>
          <w:iCs/>
        </w:rPr>
        <w:t>rámech či kazetách</w:t>
      </w:r>
      <w:r w:rsidR="000730C9" w:rsidRPr="00880332">
        <w:rPr>
          <w:rFonts w:eastAsia="Arial" w:cs="Arial"/>
          <w:i/>
          <w:iCs/>
        </w:rPr>
        <w:t xml:space="preserve">. Každý kus je </w:t>
      </w:r>
      <w:r w:rsidRPr="00880332">
        <w:rPr>
          <w:rFonts w:eastAsia="Arial" w:cs="Arial"/>
          <w:i/>
          <w:iCs/>
        </w:rPr>
        <w:t xml:space="preserve">navíc unikátní </w:t>
      </w:r>
      <w:r w:rsidR="000730C9" w:rsidRPr="00880332">
        <w:rPr>
          <w:rFonts w:eastAsia="Arial" w:cs="Arial"/>
          <w:i/>
          <w:iCs/>
        </w:rPr>
        <w:t xml:space="preserve">a </w:t>
      </w:r>
      <w:r w:rsidR="00B213E5" w:rsidRPr="00880332">
        <w:rPr>
          <w:rFonts w:eastAsia="Arial" w:cs="Arial"/>
          <w:i/>
          <w:iCs/>
        </w:rPr>
        <w:t xml:space="preserve">všechny </w:t>
      </w:r>
      <w:r w:rsidRPr="00880332">
        <w:rPr>
          <w:rFonts w:eastAsia="Arial" w:cs="Arial"/>
          <w:i/>
          <w:iCs/>
        </w:rPr>
        <w:t>d</w:t>
      </w:r>
      <w:r w:rsidR="000730C9" w:rsidRPr="00880332">
        <w:rPr>
          <w:rFonts w:eastAsia="Arial" w:cs="Arial"/>
          <w:i/>
          <w:iCs/>
        </w:rPr>
        <w:t xml:space="preserve">ochované daguerrotypie jsou </w:t>
      </w:r>
      <w:r w:rsidR="00F311ED" w:rsidRPr="00880332">
        <w:rPr>
          <w:rFonts w:eastAsia="Arial" w:cs="Arial"/>
          <w:i/>
          <w:iCs/>
        </w:rPr>
        <w:t xml:space="preserve">tak </w:t>
      </w:r>
      <w:r w:rsidR="000730C9" w:rsidRPr="00880332">
        <w:rPr>
          <w:rFonts w:eastAsia="Arial" w:cs="Arial"/>
          <w:i/>
          <w:iCs/>
        </w:rPr>
        <w:t xml:space="preserve">velmi </w:t>
      </w:r>
      <w:r w:rsidRPr="00880332">
        <w:rPr>
          <w:rFonts w:eastAsia="Arial" w:cs="Arial"/>
          <w:i/>
          <w:iCs/>
        </w:rPr>
        <w:t>cenné</w:t>
      </w:r>
      <w:r w:rsidR="000730C9" w:rsidRPr="00880332">
        <w:rPr>
          <w:rFonts w:eastAsia="Arial" w:cs="Arial"/>
          <w:i/>
          <w:iCs/>
        </w:rPr>
        <w:t>.</w:t>
      </w:r>
    </w:p>
    <w:p w14:paraId="7DFFE681" w14:textId="77777777" w:rsidR="009B11A5" w:rsidRPr="009109BA" w:rsidRDefault="009B11A5" w:rsidP="009B11A5">
      <w:pPr>
        <w:pStyle w:val="Bezmezer"/>
        <w:jc w:val="both"/>
        <w:rPr>
          <w:rFonts w:eastAsia="Arial" w:cs="Arial"/>
          <w:iCs/>
        </w:rPr>
      </w:pPr>
    </w:p>
    <w:p w14:paraId="5663CAF4" w14:textId="5D2CBA9C" w:rsidR="009B11A5" w:rsidRPr="009109BA" w:rsidRDefault="001E1820" w:rsidP="008055D4">
      <w:pPr>
        <w:pStyle w:val="Bezmezer"/>
        <w:jc w:val="both"/>
        <w:rPr>
          <w:rFonts w:eastAsia="Arial" w:cs="Arial"/>
          <w:iCs/>
        </w:rPr>
      </w:pPr>
      <w:r w:rsidRPr="009109BA">
        <w:rPr>
          <w:rFonts w:eastAsia="Arial" w:cs="Arial"/>
          <w:iCs/>
        </w:rPr>
        <w:t xml:space="preserve">Další fáze projektu bude </w:t>
      </w:r>
      <w:r w:rsidR="00044193">
        <w:rPr>
          <w:rFonts w:eastAsia="Arial" w:cs="Arial"/>
          <w:iCs/>
        </w:rPr>
        <w:t xml:space="preserve">věnována </w:t>
      </w:r>
      <w:r w:rsidR="009B11A5" w:rsidRPr="009109BA">
        <w:rPr>
          <w:rFonts w:eastAsia="Arial" w:cs="Arial"/>
          <w:iCs/>
        </w:rPr>
        <w:t>konvolut</w:t>
      </w:r>
      <w:r w:rsidRPr="009109BA">
        <w:rPr>
          <w:rFonts w:eastAsia="Arial" w:cs="Arial"/>
          <w:iCs/>
        </w:rPr>
        <w:t>u</w:t>
      </w:r>
      <w:r w:rsidR="009B11A5" w:rsidRPr="009109BA">
        <w:rPr>
          <w:rFonts w:eastAsia="Arial" w:cs="Arial"/>
          <w:iCs/>
        </w:rPr>
        <w:t xml:space="preserve"> sedmi velkoformátových tabel, jež obsahují desítky exemplářů obrazově i technologicky </w:t>
      </w:r>
      <w:r w:rsidR="005A4879">
        <w:rPr>
          <w:rFonts w:eastAsia="Arial" w:cs="Arial"/>
          <w:iCs/>
        </w:rPr>
        <w:t>značně</w:t>
      </w:r>
      <w:r w:rsidR="005A4879" w:rsidRPr="009109BA">
        <w:rPr>
          <w:rFonts w:eastAsia="Arial" w:cs="Arial"/>
          <w:iCs/>
        </w:rPr>
        <w:t xml:space="preserve"> </w:t>
      </w:r>
      <w:r w:rsidR="009B11A5" w:rsidRPr="009109BA">
        <w:rPr>
          <w:rFonts w:eastAsia="Arial" w:cs="Arial"/>
          <w:iCs/>
        </w:rPr>
        <w:t xml:space="preserve">rozmanitého materiálu z historie i prehistorie fotografie. Zastoupeny jsou zde různé formáty, techniky, autoři, typy </w:t>
      </w:r>
      <w:r w:rsidR="009B11A5" w:rsidRPr="009109BA">
        <w:rPr>
          <w:rFonts w:eastAsia="Arial" w:cs="Arial"/>
          <w:iCs/>
        </w:rPr>
        <w:lastRenderedPageBreak/>
        <w:t xml:space="preserve">vyobrazení či </w:t>
      </w:r>
      <w:r w:rsidR="005A4879" w:rsidRPr="009109BA">
        <w:rPr>
          <w:rFonts w:eastAsia="Arial" w:cs="Arial"/>
          <w:iCs/>
        </w:rPr>
        <w:t>adjustac</w:t>
      </w:r>
      <w:r w:rsidR="005A4879">
        <w:rPr>
          <w:rFonts w:eastAsia="Arial" w:cs="Arial"/>
          <w:iCs/>
        </w:rPr>
        <w:t>í</w:t>
      </w:r>
      <w:r w:rsidR="005A4879" w:rsidRPr="009109BA">
        <w:rPr>
          <w:rFonts w:eastAsia="Arial" w:cs="Arial"/>
          <w:iCs/>
        </w:rPr>
        <w:t xml:space="preserve"> </w:t>
      </w:r>
      <w:r w:rsidR="009B11A5" w:rsidRPr="009109BA">
        <w:rPr>
          <w:rFonts w:eastAsia="Arial" w:cs="Arial"/>
          <w:iCs/>
        </w:rPr>
        <w:t xml:space="preserve">a jednotlivé části vykazují i velice rozdílnou míru a </w:t>
      </w:r>
      <w:r w:rsidR="00F561CD">
        <w:rPr>
          <w:rFonts w:eastAsia="Arial" w:cs="Arial"/>
          <w:iCs/>
        </w:rPr>
        <w:t>druhy</w:t>
      </w:r>
      <w:r w:rsidR="00F561CD" w:rsidRPr="009109BA">
        <w:rPr>
          <w:rFonts w:eastAsia="Arial" w:cs="Arial"/>
          <w:iCs/>
        </w:rPr>
        <w:t xml:space="preserve"> </w:t>
      </w:r>
      <w:r w:rsidR="009B11A5" w:rsidRPr="009109BA">
        <w:rPr>
          <w:rFonts w:eastAsia="Arial" w:cs="Arial"/>
          <w:iCs/>
        </w:rPr>
        <w:t>poškození</w:t>
      </w:r>
      <w:r w:rsidRPr="009109BA">
        <w:rPr>
          <w:rFonts w:eastAsia="Arial" w:cs="Arial"/>
          <w:iCs/>
        </w:rPr>
        <w:t>.</w:t>
      </w:r>
    </w:p>
    <w:p w14:paraId="16DA2923" w14:textId="77777777" w:rsidR="00EB7AA6" w:rsidRPr="009109BA" w:rsidRDefault="00EB7AA6" w:rsidP="008055D4">
      <w:pPr>
        <w:pStyle w:val="Bezmezer"/>
        <w:jc w:val="both"/>
        <w:rPr>
          <w:rFonts w:eastAsia="Arial" w:cs="Arial"/>
          <w:iCs/>
        </w:rPr>
      </w:pPr>
    </w:p>
    <w:p w14:paraId="3CF2C428" w14:textId="4F75A3B2" w:rsidR="000730C9" w:rsidRPr="009109BA" w:rsidRDefault="008055D4" w:rsidP="008055D4">
      <w:pPr>
        <w:pStyle w:val="Bezmezer"/>
        <w:jc w:val="both"/>
        <w:rPr>
          <w:rFonts w:eastAsia="Arial" w:cs="Arial"/>
          <w:iCs/>
        </w:rPr>
      </w:pPr>
      <w:r w:rsidRPr="009109BA">
        <w:rPr>
          <w:rFonts w:eastAsia="Arial" w:cs="Arial"/>
          <w:iCs/>
        </w:rPr>
        <w:t xml:space="preserve">Cílem projektu je </w:t>
      </w:r>
      <w:r w:rsidR="000730C9" w:rsidRPr="009109BA">
        <w:rPr>
          <w:rFonts w:eastAsia="Arial" w:cs="Arial"/>
          <w:iCs/>
        </w:rPr>
        <w:t xml:space="preserve">nejen </w:t>
      </w:r>
      <w:r w:rsidRPr="009109BA">
        <w:rPr>
          <w:rFonts w:eastAsia="Arial" w:cs="Arial"/>
          <w:iCs/>
        </w:rPr>
        <w:t xml:space="preserve">výzkum a odborné vyhodnocení materiálu v kontextu dějin fotografie a regionální historie, </w:t>
      </w:r>
      <w:r w:rsidR="000730C9" w:rsidRPr="009109BA">
        <w:rPr>
          <w:rFonts w:eastAsia="Arial" w:cs="Arial"/>
          <w:iCs/>
        </w:rPr>
        <w:t>ale také</w:t>
      </w:r>
      <w:r w:rsidRPr="009109BA">
        <w:rPr>
          <w:rFonts w:eastAsia="Arial" w:cs="Arial"/>
          <w:iCs/>
        </w:rPr>
        <w:t xml:space="preserve"> technologický průzkum, konzervování, restaurování a digitalizace vybraných sbírkových objektů s cílem jejich dlouhodobé ochrany</w:t>
      </w:r>
      <w:r w:rsidR="000730C9" w:rsidRPr="009109BA">
        <w:rPr>
          <w:rFonts w:eastAsia="Arial" w:cs="Arial"/>
          <w:iCs/>
        </w:rPr>
        <w:t>.</w:t>
      </w:r>
      <w:r w:rsidR="005B70EB" w:rsidRPr="009109BA">
        <w:rPr>
          <w:rFonts w:eastAsia="Arial" w:cs="Arial"/>
          <w:iCs/>
        </w:rPr>
        <w:t xml:space="preserve"> </w:t>
      </w:r>
      <w:r w:rsidR="000730C9" w:rsidRPr="009109BA">
        <w:rPr>
          <w:rFonts w:eastAsia="Arial" w:cs="Arial"/>
          <w:iCs/>
        </w:rPr>
        <w:t xml:space="preserve">Na projektu </w:t>
      </w:r>
      <w:r w:rsidR="00F45E36" w:rsidRPr="009109BA">
        <w:rPr>
          <w:rFonts w:eastAsia="Arial" w:cs="Arial"/>
          <w:iCs/>
        </w:rPr>
        <w:t xml:space="preserve">se </w:t>
      </w:r>
      <w:r w:rsidR="000730C9" w:rsidRPr="009109BA">
        <w:rPr>
          <w:rFonts w:eastAsia="Arial" w:cs="Arial"/>
          <w:iCs/>
        </w:rPr>
        <w:t xml:space="preserve">proto </w:t>
      </w:r>
      <w:r w:rsidR="00F45E36" w:rsidRPr="009109BA">
        <w:rPr>
          <w:rFonts w:eastAsia="Arial" w:cs="Arial"/>
          <w:iCs/>
        </w:rPr>
        <w:t>podílí také</w:t>
      </w:r>
      <w:r w:rsidR="000730C9" w:rsidRPr="009109BA">
        <w:rPr>
          <w:rFonts w:eastAsia="Arial" w:cs="Arial"/>
          <w:iCs/>
        </w:rPr>
        <w:t> </w:t>
      </w:r>
      <w:r w:rsidR="00923100">
        <w:rPr>
          <w:rFonts w:eastAsia="Arial" w:cs="Arial"/>
          <w:iCs/>
        </w:rPr>
        <w:t>restaurátoři a fotografové</w:t>
      </w:r>
      <w:r w:rsidR="000730C9" w:rsidRPr="009109BA">
        <w:rPr>
          <w:rFonts w:eastAsia="Arial" w:cs="Arial"/>
          <w:iCs/>
        </w:rPr>
        <w:t xml:space="preserve"> ÚDU AV ČR. </w:t>
      </w:r>
    </w:p>
    <w:p w14:paraId="0E450AD5" w14:textId="77777777" w:rsidR="000730C9" w:rsidRPr="009109BA" w:rsidRDefault="000730C9" w:rsidP="008055D4">
      <w:pPr>
        <w:pStyle w:val="Bezmezer"/>
        <w:jc w:val="both"/>
        <w:rPr>
          <w:rFonts w:eastAsia="Arial" w:cs="Arial"/>
          <w:iCs/>
        </w:rPr>
      </w:pPr>
    </w:p>
    <w:p w14:paraId="40D0ACC0" w14:textId="0437B1E7" w:rsidR="000730C9" w:rsidRPr="009109BA" w:rsidRDefault="000730C9" w:rsidP="008055D4">
      <w:pPr>
        <w:pStyle w:val="Bezmezer"/>
        <w:jc w:val="both"/>
        <w:rPr>
          <w:rFonts w:eastAsia="Arial" w:cs="Arial"/>
          <w:iCs/>
        </w:rPr>
      </w:pPr>
      <w:r w:rsidRPr="009109BA">
        <w:rPr>
          <w:rFonts w:eastAsia="Arial" w:cs="Arial"/>
          <w:iCs/>
        </w:rPr>
        <w:t>„</w:t>
      </w:r>
      <w:r w:rsidR="008055D4" w:rsidRPr="009109BA">
        <w:rPr>
          <w:rFonts w:eastAsia="Arial" w:cs="Arial"/>
          <w:iCs/>
        </w:rPr>
        <w:t>Ošetřené předměty</w:t>
      </w:r>
      <w:r w:rsidR="003F3B22">
        <w:rPr>
          <w:rFonts w:eastAsia="Arial" w:cs="Arial"/>
          <w:iCs/>
        </w:rPr>
        <w:t xml:space="preserve"> </w:t>
      </w:r>
      <w:r w:rsidR="008055D4" w:rsidRPr="009109BA">
        <w:rPr>
          <w:rFonts w:eastAsia="Arial" w:cs="Arial"/>
          <w:iCs/>
        </w:rPr>
        <w:t xml:space="preserve">i výsledky historického a technologického výzkumu </w:t>
      </w:r>
      <w:r w:rsidR="003F3B22">
        <w:rPr>
          <w:rFonts w:eastAsia="Arial" w:cs="Arial"/>
          <w:iCs/>
        </w:rPr>
        <w:t xml:space="preserve">budeme </w:t>
      </w:r>
      <w:r w:rsidR="008055D4" w:rsidRPr="009109BA">
        <w:rPr>
          <w:rFonts w:eastAsia="Arial" w:cs="Arial"/>
          <w:iCs/>
        </w:rPr>
        <w:t xml:space="preserve">průběžně </w:t>
      </w:r>
      <w:r w:rsidR="003F3B22" w:rsidRPr="009109BA">
        <w:rPr>
          <w:rFonts w:eastAsia="Arial" w:cs="Arial"/>
          <w:iCs/>
        </w:rPr>
        <w:t>zpřístupňov</w:t>
      </w:r>
      <w:r w:rsidR="003F3B22">
        <w:rPr>
          <w:rFonts w:eastAsia="Arial" w:cs="Arial"/>
          <w:iCs/>
        </w:rPr>
        <w:t>at</w:t>
      </w:r>
      <w:r w:rsidR="003F3B22" w:rsidRPr="009109BA">
        <w:rPr>
          <w:rFonts w:eastAsia="Arial" w:cs="Arial"/>
          <w:iCs/>
        </w:rPr>
        <w:t xml:space="preserve"> </w:t>
      </w:r>
      <w:r w:rsidR="008055D4" w:rsidRPr="009109BA">
        <w:rPr>
          <w:rFonts w:eastAsia="Arial" w:cs="Arial"/>
          <w:iCs/>
        </w:rPr>
        <w:t xml:space="preserve">odborné i široké veřejnosti, </w:t>
      </w:r>
      <w:r w:rsidR="003F3B22">
        <w:rPr>
          <w:rFonts w:eastAsia="Arial" w:cs="Arial"/>
          <w:iCs/>
        </w:rPr>
        <w:t>a to hlavně</w:t>
      </w:r>
      <w:r w:rsidR="003F3B22" w:rsidRPr="009109BA">
        <w:rPr>
          <w:rFonts w:eastAsia="Arial" w:cs="Arial"/>
          <w:iCs/>
        </w:rPr>
        <w:t xml:space="preserve"> </w:t>
      </w:r>
      <w:r w:rsidR="008055D4" w:rsidRPr="009109BA">
        <w:rPr>
          <w:rFonts w:eastAsia="Arial" w:cs="Arial"/>
          <w:iCs/>
        </w:rPr>
        <w:t xml:space="preserve">prostřednictvím dvou výstav v MMP, vědecké studie a </w:t>
      </w:r>
      <w:r w:rsidR="00732C09">
        <w:rPr>
          <w:rFonts w:eastAsia="Arial" w:cs="Arial"/>
          <w:iCs/>
        </w:rPr>
        <w:t>také na internetu</w:t>
      </w:r>
      <w:r w:rsidRPr="009109BA">
        <w:rPr>
          <w:rFonts w:eastAsia="Arial" w:cs="Arial"/>
          <w:iCs/>
        </w:rPr>
        <w:t xml:space="preserve">,“ doplňuje </w:t>
      </w:r>
      <w:r w:rsidR="003F3B22" w:rsidRPr="009109BA">
        <w:rPr>
          <w:bCs/>
        </w:rPr>
        <w:t>Alena Vyskočilová</w:t>
      </w:r>
      <w:r w:rsidR="003F3B22">
        <w:rPr>
          <w:bCs/>
        </w:rPr>
        <w:t>, ředitelka MMP</w:t>
      </w:r>
      <w:r w:rsidRPr="009109BA">
        <w:rPr>
          <w:rFonts w:eastAsia="Arial" w:cs="Arial"/>
          <w:iCs/>
        </w:rPr>
        <w:t>.</w:t>
      </w:r>
    </w:p>
    <w:p w14:paraId="6E95372E" w14:textId="77777777" w:rsidR="000730C9" w:rsidRPr="009109BA" w:rsidRDefault="000730C9" w:rsidP="008055D4">
      <w:pPr>
        <w:pStyle w:val="Bezmezer"/>
        <w:jc w:val="both"/>
        <w:rPr>
          <w:rFonts w:eastAsia="Arial" w:cs="Arial"/>
          <w:iCs/>
        </w:rPr>
      </w:pPr>
    </w:p>
    <w:p w14:paraId="223DBBA2" w14:textId="3384636F" w:rsidR="00EB7AA6" w:rsidRPr="009109BA" w:rsidRDefault="005B70EB" w:rsidP="008055D4">
      <w:pPr>
        <w:pStyle w:val="Bezmezer"/>
        <w:jc w:val="both"/>
        <w:rPr>
          <w:rFonts w:eastAsia="Arial" w:cs="Arial"/>
          <w:iCs/>
        </w:rPr>
      </w:pPr>
      <w:r w:rsidRPr="009109BA">
        <w:rPr>
          <w:rFonts w:eastAsia="Arial" w:cs="Arial"/>
          <w:iCs/>
        </w:rPr>
        <w:t>„</w:t>
      </w:r>
      <w:r w:rsidR="008055D4" w:rsidRPr="009109BA">
        <w:rPr>
          <w:rFonts w:eastAsia="Arial" w:cs="Arial"/>
          <w:iCs/>
        </w:rPr>
        <w:t xml:space="preserve">Vzhledem k tomu, že jde o materiál autorsky i provenienčně úzce spjatý s městem Polná a s Vysočinou, přispěje </w:t>
      </w:r>
      <w:r w:rsidR="005A4879">
        <w:rPr>
          <w:rFonts w:eastAsia="Arial" w:cs="Arial"/>
          <w:iCs/>
        </w:rPr>
        <w:t xml:space="preserve">projekt </w:t>
      </w:r>
      <w:r w:rsidR="00923100">
        <w:rPr>
          <w:rFonts w:eastAsia="Arial" w:cs="Arial"/>
          <w:iCs/>
        </w:rPr>
        <w:t xml:space="preserve">nejen k záchraně fotografií, ale </w:t>
      </w:r>
      <w:r w:rsidR="005A4879">
        <w:rPr>
          <w:rFonts w:eastAsia="Arial" w:cs="Arial"/>
          <w:iCs/>
        </w:rPr>
        <w:t>i</w:t>
      </w:r>
      <w:r w:rsidR="008055D4" w:rsidRPr="009109BA">
        <w:rPr>
          <w:rFonts w:eastAsia="Arial" w:cs="Arial"/>
          <w:iCs/>
        </w:rPr>
        <w:t xml:space="preserve"> k prohloubení veřejného povědomí o kulturním a společenském významu města v polovině 19. století a jeho bohaté historii</w:t>
      </w:r>
      <w:r w:rsidRPr="009109BA">
        <w:rPr>
          <w:rFonts w:eastAsia="Arial" w:cs="Arial"/>
          <w:iCs/>
        </w:rPr>
        <w:t>,“ uzavírá Petra Trnková.</w:t>
      </w:r>
    </w:p>
    <w:p w14:paraId="0FF9C209" w14:textId="77777777" w:rsidR="005B70EB" w:rsidRPr="009109BA" w:rsidRDefault="005B70EB" w:rsidP="008055D4">
      <w:pPr>
        <w:pStyle w:val="Bezmezer"/>
        <w:jc w:val="both"/>
        <w:rPr>
          <w:rFonts w:eastAsia="Arial" w:cs="Arial"/>
          <w:iCs/>
        </w:rPr>
      </w:pPr>
    </w:p>
    <w:p w14:paraId="0E723A82" w14:textId="49B3B9A5" w:rsidR="00EF3BF9" w:rsidRPr="009109BA" w:rsidRDefault="008055D4" w:rsidP="00EF3BF9">
      <w:pPr>
        <w:pStyle w:val="Bezmezer"/>
        <w:keepNext/>
        <w:jc w:val="both"/>
      </w:pPr>
      <w:r w:rsidRPr="009109BA">
        <w:rPr>
          <w:noProof/>
          <w:lang w:eastAsia="en-GB"/>
        </w:rPr>
        <w:drawing>
          <wp:inline distT="0" distB="0" distL="0" distR="0" wp14:anchorId="1991E365" wp14:editId="47304054">
            <wp:extent cx="3712028" cy="4672483"/>
            <wp:effectExtent l="0" t="0" r="3175" b="0"/>
            <wp:docPr id="5913910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98" cy="468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29BB" w14:textId="2150270A" w:rsidR="00FB58E9" w:rsidRPr="00AC62F4" w:rsidRDefault="00EF3BF9" w:rsidP="00AC62F4">
      <w:pPr>
        <w:pStyle w:val="Titulek"/>
        <w:jc w:val="both"/>
      </w:pPr>
      <w:r w:rsidRPr="00880332">
        <w:t xml:space="preserve">Obr. </w:t>
      </w:r>
      <w:fldSimple w:instr=" SEQ Obr. \* ARABIC ">
        <w:r w:rsidRPr="00880332">
          <w:t>2</w:t>
        </w:r>
      </w:fldSimple>
      <w:r w:rsidR="00AC62F4" w:rsidRPr="00880332">
        <w:t xml:space="preserve"> Tablo č. 3 ze souboru ukázkových tabel historických fotografických technik, 40.–50. léta 19. století, MMP, inv. č. Po-FS 49414</w:t>
      </w:r>
      <w:r w:rsidR="00D17A1B" w:rsidRPr="00880332">
        <w:t>, foto</w:t>
      </w:r>
      <w:r w:rsidR="00EB7AA6" w:rsidRPr="00880332">
        <w:t>:</w:t>
      </w:r>
      <w:r w:rsidR="00D17A1B" w:rsidRPr="00880332">
        <w:t xml:space="preserve"> ÚDU AV ČR</w:t>
      </w:r>
      <w:r w:rsidR="00AC62F4" w:rsidRPr="00880332">
        <w:t xml:space="preserve"> / Vlado Bohdan</w:t>
      </w:r>
    </w:p>
    <w:p w14:paraId="5E336A3D" w14:textId="77777777" w:rsidR="00AC62F4" w:rsidRPr="00AC62F4" w:rsidRDefault="00AC62F4" w:rsidP="00AC62F4"/>
    <w:p w14:paraId="6F959BAC" w14:textId="2731845B" w:rsidR="00B723E9" w:rsidRPr="009109BA" w:rsidRDefault="00B723E9" w:rsidP="008055D4">
      <w:pPr>
        <w:pStyle w:val="Bezmezer"/>
        <w:ind w:left="2124" w:hanging="2124"/>
        <w:jc w:val="both"/>
      </w:pPr>
      <w:r w:rsidRPr="009109BA">
        <w:rPr>
          <w:b/>
        </w:rPr>
        <w:lastRenderedPageBreak/>
        <w:t xml:space="preserve">Název </w:t>
      </w:r>
      <w:r w:rsidR="008055D4" w:rsidRPr="009109BA">
        <w:rPr>
          <w:b/>
        </w:rPr>
        <w:t>projektu</w:t>
      </w:r>
      <w:r w:rsidRPr="009109BA">
        <w:rPr>
          <w:b/>
        </w:rPr>
        <w:t>:</w:t>
      </w:r>
      <w:r w:rsidRPr="009109BA">
        <w:rPr>
          <w:b/>
        </w:rPr>
        <w:tab/>
      </w:r>
      <w:r w:rsidR="008055D4" w:rsidRPr="009109BA">
        <w:rPr>
          <w:bCs/>
        </w:rPr>
        <w:t>Nejstarší fotografie v Městském muzeu Polná: záchrana, výzkum, zpřístupnění</w:t>
      </w:r>
    </w:p>
    <w:p w14:paraId="6C64AB41" w14:textId="750B45C0" w:rsidR="00B723E9" w:rsidRPr="009109BA" w:rsidRDefault="008055D4" w:rsidP="00DE18B7">
      <w:pPr>
        <w:pStyle w:val="Bezmezer"/>
        <w:jc w:val="both"/>
      </w:pPr>
      <w:r w:rsidRPr="009109BA">
        <w:rPr>
          <w:b/>
        </w:rPr>
        <w:t>Doba trvání</w:t>
      </w:r>
      <w:r w:rsidR="00B723E9" w:rsidRPr="009109BA">
        <w:rPr>
          <w:b/>
        </w:rPr>
        <w:t>:</w:t>
      </w:r>
      <w:r w:rsidR="00B723E9" w:rsidRPr="009109BA">
        <w:tab/>
      </w:r>
      <w:r w:rsidR="00B723E9" w:rsidRPr="009109BA">
        <w:tab/>
      </w:r>
      <w:r w:rsidRPr="009109BA">
        <w:t>2024–2026</w:t>
      </w:r>
    </w:p>
    <w:p w14:paraId="03222253" w14:textId="77777777" w:rsidR="008055D4" w:rsidRPr="009109BA" w:rsidRDefault="008055D4" w:rsidP="008055D4">
      <w:pPr>
        <w:spacing w:after="0"/>
        <w:ind w:left="2124" w:hanging="2124"/>
        <w:rPr>
          <w:bCs/>
        </w:rPr>
      </w:pPr>
      <w:r w:rsidRPr="009109BA">
        <w:rPr>
          <w:b/>
        </w:rPr>
        <w:t>Řešitelský tým MMP:</w:t>
      </w:r>
      <w:r w:rsidRPr="009109BA">
        <w:rPr>
          <w:bCs/>
        </w:rPr>
        <w:t xml:space="preserve"> Alena Vyskočilová, </w:t>
      </w:r>
      <w:hyperlink r:id="rId9" w:history="1">
        <w:r w:rsidRPr="009109BA">
          <w:rPr>
            <w:rStyle w:val="Hypertextovodkaz"/>
            <w:bCs/>
          </w:rPr>
          <w:t>a.vyskocilova@muzeum-polna.cz</w:t>
        </w:r>
      </w:hyperlink>
      <w:r w:rsidRPr="009109BA">
        <w:rPr>
          <w:bCs/>
        </w:rPr>
        <w:t xml:space="preserve"> (odpovědná řešitelka za MMP) </w:t>
      </w:r>
    </w:p>
    <w:p w14:paraId="21D88B6D" w14:textId="7D3F5EBB" w:rsidR="008055D4" w:rsidRPr="009109BA" w:rsidRDefault="008055D4" w:rsidP="008055D4">
      <w:pPr>
        <w:spacing w:after="0"/>
        <w:ind w:left="2124"/>
        <w:rPr>
          <w:bCs/>
        </w:rPr>
      </w:pPr>
      <w:r w:rsidRPr="009109BA">
        <w:rPr>
          <w:bCs/>
        </w:rPr>
        <w:t>Patrik Pařízek, Lukáš Rosecký a tým MMP</w:t>
      </w:r>
    </w:p>
    <w:p w14:paraId="36B4EC97" w14:textId="7956CA82" w:rsidR="008055D4" w:rsidRPr="009109BA" w:rsidRDefault="008055D4" w:rsidP="008055D4">
      <w:pPr>
        <w:spacing w:after="0"/>
        <w:ind w:left="2124" w:hanging="2124"/>
        <w:rPr>
          <w:bCs/>
        </w:rPr>
      </w:pPr>
      <w:r w:rsidRPr="009109BA">
        <w:rPr>
          <w:b/>
        </w:rPr>
        <w:t>Řešitelský tým ÚDU AV ČR</w:t>
      </w:r>
      <w:r w:rsidRPr="001F751B">
        <w:rPr>
          <w:b/>
          <w:bCs/>
        </w:rPr>
        <w:t>:</w:t>
      </w:r>
      <w:r w:rsidRPr="009109BA">
        <w:rPr>
          <w:bCs/>
        </w:rPr>
        <w:t xml:space="preserve"> Petra Trnková, </w:t>
      </w:r>
      <w:hyperlink r:id="rId10" w:history="1">
        <w:r w:rsidRPr="009109BA">
          <w:rPr>
            <w:rStyle w:val="Hypertextovodkaz"/>
            <w:bCs/>
          </w:rPr>
          <w:t>trnkova@udu.cas.cz</w:t>
        </w:r>
      </w:hyperlink>
      <w:r w:rsidRPr="009109BA">
        <w:rPr>
          <w:bCs/>
        </w:rPr>
        <w:t xml:space="preserve"> (odpovědná řešitelka za ÚDU AV ČR), </w:t>
      </w:r>
    </w:p>
    <w:p w14:paraId="0FA30F29" w14:textId="465B46B8" w:rsidR="008055D4" w:rsidRPr="009109BA" w:rsidRDefault="008055D4" w:rsidP="008055D4">
      <w:pPr>
        <w:spacing w:after="0"/>
        <w:ind w:left="2124"/>
        <w:rPr>
          <w:bCs/>
        </w:rPr>
      </w:pPr>
      <w:r w:rsidRPr="009109BA">
        <w:rPr>
          <w:bCs/>
        </w:rPr>
        <w:t>Tereza Cíglerová, Kateřina Doležalová, Anežka Pithartová, Vlado Bohdan</w:t>
      </w:r>
    </w:p>
    <w:p w14:paraId="45CBE7D5" w14:textId="444F65CF" w:rsidR="00804186" w:rsidRPr="006D0533" w:rsidRDefault="00923100" w:rsidP="001E1D57">
      <w:pPr>
        <w:spacing w:after="0"/>
        <w:ind w:left="2124" w:hanging="2124"/>
      </w:pPr>
      <w:r w:rsidRPr="00880332">
        <w:rPr>
          <w:rFonts w:eastAsia="Times New Roman"/>
          <w:b/>
          <w:lang w:eastAsia="cs-CZ"/>
        </w:rPr>
        <w:t>W</w:t>
      </w:r>
      <w:r w:rsidR="00F561CD" w:rsidRPr="00880332">
        <w:rPr>
          <w:rFonts w:eastAsia="Times New Roman"/>
          <w:b/>
          <w:lang w:eastAsia="cs-CZ"/>
        </w:rPr>
        <w:t>eb projektu</w:t>
      </w:r>
      <w:r w:rsidRPr="00880332">
        <w:rPr>
          <w:rFonts w:eastAsia="Times New Roman"/>
          <w:b/>
          <w:lang w:eastAsia="cs-CZ"/>
        </w:rPr>
        <w:t>:</w:t>
      </w:r>
      <w:r w:rsidRPr="00880332">
        <w:rPr>
          <w:rFonts w:eastAsia="Times New Roman"/>
          <w:lang w:eastAsia="cs-CZ"/>
        </w:rPr>
        <w:tab/>
      </w:r>
      <w:hyperlink r:id="rId11" w:history="1">
        <w:r w:rsidR="00804186" w:rsidRPr="002D6A85">
          <w:rPr>
            <w:rStyle w:val="Hypertextovodkaz"/>
          </w:rPr>
          <w:t>https://www.udu.cas.cz/cz/projekty-a-granty/nejstarsi-fotografie-v-mestskem-muzeu-polna</w:t>
        </w:r>
      </w:hyperlink>
      <w:r w:rsidR="00804186">
        <w:t xml:space="preserve"> </w:t>
      </w:r>
    </w:p>
    <w:p w14:paraId="72A77487" w14:textId="77777777" w:rsidR="00F561CD" w:rsidRPr="009109BA" w:rsidRDefault="00F561CD" w:rsidP="008055D4">
      <w:pPr>
        <w:spacing w:after="0"/>
        <w:ind w:left="2124" w:hanging="2124"/>
        <w:rPr>
          <w:rFonts w:eastAsia="Times New Roman"/>
          <w:lang w:eastAsia="cs-CZ"/>
        </w:rPr>
      </w:pPr>
    </w:p>
    <w:p w14:paraId="5CEA0681" w14:textId="433735C0" w:rsidR="00D17A1B" w:rsidRPr="009109BA" w:rsidRDefault="008055D4" w:rsidP="00D17A1B">
      <w:pPr>
        <w:spacing w:after="0"/>
        <w:rPr>
          <w:rFonts w:eastAsia="Times New Roman"/>
          <w:lang w:eastAsia="cs-CZ"/>
        </w:rPr>
      </w:pPr>
      <w:r w:rsidRPr="009109BA">
        <w:rPr>
          <w:rFonts w:eastAsia="Times New Roman"/>
          <w:lang w:eastAsia="cs-CZ"/>
        </w:rPr>
        <w:t xml:space="preserve">Projekt </w:t>
      </w:r>
      <w:r w:rsidR="001F751B">
        <w:rPr>
          <w:rFonts w:eastAsia="Times New Roman"/>
          <w:lang w:eastAsia="cs-CZ"/>
        </w:rPr>
        <w:t xml:space="preserve">je </w:t>
      </w:r>
      <w:r w:rsidR="001F751B" w:rsidRPr="009109BA">
        <w:rPr>
          <w:rFonts w:eastAsia="Times New Roman"/>
          <w:lang w:eastAsia="cs-CZ"/>
        </w:rPr>
        <w:t>realizov</w:t>
      </w:r>
      <w:r w:rsidR="001F751B">
        <w:rPr>
          <w:rFonts w:eastAsia="Times New Roman"/>
          <w:lang w:eastAsia="cs-CZ"/>
        </w:rPr>
        <w:t>án</w:t>
      </w:r>
      <w:r w:rsidR="001F751B" w:rsidRPr="009109BA">
        <w:rPr>
          <w:rFonts w:eastAsia="Times New Roman"/>
          <w:lang w:eastAsia="cs-CZ"/>
        </w:rPr>
        <w:t xml:space="preserve"> </w:t>
      </w:r>
      <w:r w:rsidRPr="009109BA">
        <w:rPr>
          <w:rFonts w:eastAsia="Times New Roman"/>
          <w:lang w:eastAsia="cs-CZ"/>
        </w:rPr>
        <w:t>v rámci programu Regionální spolupráce AV ČR a Kraje Vysočina.</w:t>
      </w:r>
    </w:p>
    <w:p w14:paraId="75CAFD85" w14:textId="77777777" w:rsidR="00FC7438" w:rsidRPr="009109BA" w:rsidRDefault="00FC7438" w:rsidP="00DE18B7">
      <w:pPr>
        <w:pStyle w:val="Bezmezer"/>
        <w:jc w:val="both"/>
      </w:pPr>
    </w:p>
    <w:p w14:paraId="7CDC35E1" w14:textId="77777777" w:rsidR="00B723E9" w:rsidRPr="009109BA" w:rsidRDefault="00B723E9" w:rsidP="00DE18B7">
      <w:pPr>
        <w:pStyle w:val="Bezmezer"/>
        <w:jc w:val="both"/>
        <w:rPr>
          <w:b/>
        </w:rPr>
      </w:pPr>
      <w:r w:rsidRPr="009109BA">
        <w:rPr>
          <w:b/>
        </w:rPr>
        <w:t>Ústav dějin umění Akademie věd České republiky, v. v. i.</w:t>
      </w:r>
    </w:p>
    <w:p w14:paraId="270BFDE3" w14:textId="21A25A5D" w:rsidR="00B723E9" w:rsidRPr="009109BA" w:rsidRDefault="00C035F5" w:rsidP="00C50CC0">
      <w:pPr>
        <w:spacing w:after="0"/>
        <w:jc w:val="both"/>
      </w:pPr>
      <w:r w:rsidRPr="009109BA">
        <w:t>Ústav dějin umění vznikl v roce 1953 jako součást Československé akademi</w:t>
      </w:r>
      <w:r w:rsidR="006159FA" w:rsidRPr="009109BA">
        <w:t>e</w:t>
      </w:r>
      <w:r w:rsidRPr="009109BA">
        <w:t xml:space="preserve"> věd. Zaměřuje se na výzkum v oblasti dějin a teorie výtvarného umění a architektury, na uměleckohistorickou topografii a na dějiny a teorii hudby. Výzkumní pracovníci se podílejí na domácích i zahraničních projektech, jsou kurátory výstav i autory knih a statí publikovaných v domácích i zahraničních vědeckých časopisech a sbornících. Působí jako pedagogové na vysokých školách a přednášejí doma i v zahraničí. Pozornost věnují také problematice ochrany kulturního dědictví. Mezi nejvýznamnější projekty patří několikasvazkové Dějiny českého výtvarného umění, jednosvazkové Dějiny umění v českých zemích 800–2000, publikované česky a anglicky, a soupisy Uměleckých památek Čech, Moravy, Slezska a Prahy. Od svého vzniku vydává ústav mezinárodně respekto</w:t>
      </w:r>
      <w:r w:rsidR="00B54F21" w:rsidRPr="009109BA">
        <w:t>vaný oborový časopis Umění/Art, od roku 2001 časopis Studia Rudol</w:t>
      </w:r>
      <w:r w:rsidR="000B58C4" w:rsidRPr="009109BA">
        <w:t>p</w:t>
      </w:r>
      <w:r w:rsidR="00B54F21" w:rsidRPr="009109BA">
        <w:t>hina a od roku 2019 časopis Hudební věda/Musicology. Ústav provozuje vlastní nakladatelství Artefactum.</w:t>
      </w:r>
    </w:p>
    <w:p w14:paraId="3C9A6C52" w14:textId="77777777" w:rsidR="0054706A" w:rsidRPr="009109BA" w:rsidRDefault="0054706A" w:rsidP="00DE18B7">
      <w:pPr>
        <w:pStyle w:val="Bezmezer"/>
        <w:jc w:val="both"/>
        <w:rPr>
          <w:b/>
        </w:rPr>
      </w:pPr>
    </w:p>
    <w:p w14:paraId="2B36A733" w14:textId="77777777" w:rsidR="005C34E9" w:rsidRPr="009109BA" w:rsidRDefault="005C34E9" w:rsidP="00DE18B7">
      <w:pPr>
        <w:pStyle w:val="Bezmezer"/>
        <w:jc w:val="both"/>
        <w:rPr>
          <w:b/>
        </w:rPr>
      </w:pPr>
    </w:p>
    <w:p w14:paraId="33FE1BC1" w14:textId="3948E588" w:rsidR="00B723E9" w:rsidRPr="009109BA" w:rsidRDefault="00B723E9" w:rsidP="00DE18B7">
      <w:pPr>
        <w:pStyle w:val="Bezmezer"/>
        <w:jc w:val="both"/>
        <w:rPr>
          <w:b/>
        </w:rPr>
      </w:pPr>
      <w:r w:rsidRPr="009109BA">
        <w:rPr>
          <w:b/>
        </w:rPr>
        <w:t>Kontakt pro média:</w:t>
      </w:r>
    </w:p>
    <w:p w14:paraId="367B7795" w14:textId="77777777" w:rsidR="00B723E9" w:rsidRPr="009109BA" w:rsidRDefault="00B723E9" w:rsidP="00DE18B7">
      <w:pPr>
        <w:pStyle w:val="Bezmezer"/>
        <w:jc w:val="both"/>
        <w:sectPr w:rsidR="00B723E9" w:rsidRPr="009109BA" w:rsidSect="005C0321">
          <w:headerReference w:type="first" r:id="rId12"/>
          <w:pgSz w:w="11900" w:h="16840"/>
          <w:pgMar w:top="2268" w:right="851" w:bottom="851" w:left="1985" w:header="0" w:footer="0" w:gutter="0"/>
          <w:cols w:space="708"/>
          <w:titlePg/>
        </w:sectPr>
      </w:pPr>
    </w:p>
    <w:p w14:paraId="39A75902" w14:textId="296BF29E" w:rsidR="00B723E9" w:rsidRPr="009109BA" w:rsidRDefault="00B723E9" w:rsidP="00DE18B7">
      <w:pPr>
        <w:pStyle w:val="Bezmezer"/>
        <w:jc w:val="both"/>
      </w:pPr>
      <w:r w:rsidRPr="009109BA">
        <w:t>Barbara Líznerová</w:t>
      </w:r>
    </w:p>
    <w:p w14:paraId="640E7F4F" w14:textId="2780043D" w:rsidR="00B723E9" w:rsidRPr="009109BA" w:rsidRDefault="00B723E9" w:rsidP="00145D1F">
      <w:pPr>
        <w:pStyle w:val="Bezmezer"/>
      </w:pPr>
      <w:r w:rsidRPr="009109BA">
        <w:t>M 607 630 453</w:t>
      </w:r>
      <w:r w:rsidRPr="009109BA">
        <w:br/>
        <w:t xml:space="preserve">E </w:t>
      </w:r>
      <w:hyperlink r:id="rId13" w:history="1">
        <w:r w:rsidR="00E96FE2" w:rsidRPr="009109BA">
          <w:rPr>
            <w:rStyle w:val="Hypertextovodkaz"/>
          </w:rPr>
          <w:t>liznerova@udu.cas.cz</w:t>
        </w:r>
      </w:hyperlink>
    </w:p>
    <w:p w14:paraId="1B36F4E2" w14:textId="247DCD62" w:rsidR="00B723E9" w:rsidRPr="009109BA" w:rsidRDefault="00E96FE2" w:rsidP="00DE18B7">
      <w:pPr>
        <w:pStyle w:val="Bezmezer"/>
        <w:jc w:val="both"/>
      </w:pPr>
      <w:hyperlink r:id="rId14" w:history="1">
        <w:r w:rsidRPr="009109BA">
          <w:rPr>
            <w:rStyle w:val="Hypertextovodkaz"/>
          </w:rPr>
          <w:t>www.udu.cas.cz</w:t>
        </w:r>
      </w:hyperlink>
    </w:p>
    <w:p w14:paraId="64699792" w14:textId="5C816500" w:rsidR="00DB40B3" w:rsidRPr="009109BA" w:rsidRDefault="00B723E9" w:rsidP="00DE18B7">
      <w:pPr>
        <w:pStyle w:val="Bezmezer"/>
        <w:jc w:val="both"/>
      </w:pPr>
      <w:hyperlink r:id="rId15" w:history="1">
        <w:r w:rsidRPr="009109BA">
          <w:rPr>
            <w:rStyle w:val="Hypertextovodkaz"/>
          </w:rPr>
          <w:t>www.facebook.com/UDU.AVCR/</w:t>
        </w:r>
      </w:hyperlink>
      <w:r w:rsidRPr="009109BA">
        <w:t xml:space="preserve"> </w:t>
      </w:r>
    </w:p>
    <w:p w14:paraId="09C5D4D5" w14:textId="7C891AE5" w:rsidR="006F0F66" w:rsidRPr="009109BA" w:rsidRDefault="006F0F66" w:rsidP="00DE18B7">
      <w:pPr>
        <w:pStyle w:val="Bezmezer"/>
        <w:jc w:val="both"/>
      </w:pPr>
    </w:p>
    <w:sectPr w:rsidR="006F0F66" w:rsidRPr="009109BA" w:rsidSect="00430DC8">
      <w:type w:val="continuous"/>
      <w:pgSz w:w="11900" w:h="16840"/>
      <w:pgMar w:top="2268" w:right="851" w:bottom="851" w:left="1985" w:header="0" w:footer="0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AFC8B9" w14:textId="77777777" w:rsidR="006F72A3" w:rsidRDefault="006F72A3">
      <w:pPr>
        <w:spacing w:after="0"/>
      </w:pPr>
      <w:r>
        <w:separator/>
      </w:r>
    </w:p>
  </w:endnote>
  <w:endnote w:type="continuationSeparator" w:id="0">
    <w:p w14:paraId="1F92154F" w14:textId="77777777" w:rsidR="006F72A3" w:rsidRDefault="006F72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D89D6" w14:textId="77777777" w:rsidR="006F72A3" w:rsidRDefault="006F72A3">
      <w:pPr>
        <w:spacing w:after="0"/>
      </w:pPr>
      <w:r>
        <w:separator/>
      </w:r>
    </w:p>
  </w:footnote>
  <w:footnote w:type="continuationSeparator" w:id="0">
    <w:p w14:paraId="14389E99" w14:textId="77777777" w:rsidR="006F72A3" w:rsidRDefault="006F72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BC6097" w14:textId="77777777" w:rsidR="00BB60C9" w:rsidRDefault="00BB60C9" w:rsidP="00883816">
    <w:pPr>
      <w:pStyle w:val="Zhlav"/>
      <w:ind w:left="-1985"/>
    </w:pPr>
  </w:p>
  <w:p w14:paraId="3F115B55" w14:textId="6A90AB0C" w:rsidR="00E366AD" w:rsidRDefault="00B723E9" w:rsidP="00E366AD">
    <w:pPr>
      <w:pStyle w:val="Zhlav"/>
      <w:tabs>
        <w:tab w:val="left" w:pos="4395"/>
      </w:tabs>
      <w:ind w:left="-1985"/>
      <w:jc w:val="center"/>
      <w:rPr>
        <w:noProof/>
        <w:lang w:eastAsia="cs-CZ"/>
      </w:rPr>
    </w:pPr>
    <w:r w:rsidRPr="00883816">
      <w:rPr>
        <w:noProof/>
        <w:lang w:val="en-GB" w:eastAsia="en-GB"/>
      </w:rPr>
      <w:drawing>
        <wp:inline distT="0" distB="0" distL="0" distR="0" wp14:anchorId="2910950B" wp14:editId="1EDB9B30">
          <wp:extent cx="2105025" cy="545748"/>
          <wp:effectExtent l="0" t="0" r="0" b="6985"/>
          <wp:docPr id="1" name="Obrázek 1" descr="UDU_logo_vCZ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DU_logo_vCZ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10" t="15646" r="7304" b="21089"/>
                  <a:stretch>
                    <a:fillRect/>
                  </a:stretch>
                </pic:blipFill>
                <pic:spPr bwMode="auto">
                  <a:xfrm>
                    <a:off x="0" y="0"/>
                    <a:ext cx="2123437" cy="550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66AD">
      <w:rPr>
        <w:noProof/>
        <w:lang w:eastAsia="cs-CZ"/>
      </w:rPr>
      <w:t xml:space="preserve">     </w:t>
    </w:r>
    <w:r w:rsidR="00E366AD">
      <w:rPr>
        <w:noProof/>
        <w:lang w:val="en-GB" w:eastAsia="en-GB"/>
      </w:rPr>
      <w:drawing>
        <wp:inline distT="0" distB="0" distL="0" distR="0" wp14:anchorId="5FAAA9D8" wp14:editId="63200280">
          <wp:extent cx="2304000" cy="471155"/>
          <wp:effectExtent l="0" t="0" r="0" b="0"/>
          <wp:docPr id="170526089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5260892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92" b="12592"/>
                  <a:stretch>
                    <a:fillRect/>
                  </a:stretch>
                </pic:blipFill>
                <pic:spPr bwMode="auto">
                  <a:xfrm>
                    <a:off x="0" y="0"/>
                    <a:ext cx="2304000" cy="471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366AD">
      <w:rPr>
        <w:noProof/>
        <w:lang w:eastAsia="cs-CZ"/>
      </w:rPr>
      <w:t xml:space="preserve">     </w:t>
    </w:r>
    <w:r w:rsidR="008055D4">
      <w:rPr>
        <w:noProof/>
        <w:lang w:val="en-GB" w:eastAsia="en-GB"/>
      </w:rPr>
      <w:drawing>
        <wp:inline distT="0" distB="0" distL="0" distR="0" wp14:anchorId="777671B0" wp14:editId="0853F022">
          <wp:extent cx="1722120" cy="866569"/>
          <wp:effectExtent l="0" t="0" r="0" b="0"/>
          <wp:docPr id="172637362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957" cy="887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FAC3FE" w14:textId="6C813FCB" w:rsidR="00E366AD" w:rsidRDefault="00E366AD" w:rsidP="006802A3">
    <w:pPr>
      <w:pStyle w:val="Zhlav"/>
      <w:tabs>
        <w:tab w:val="left" w:pos="4395"/>
      </w:tabs>
      <w:ind w:left="-1985"/>
    </w:pPr>
  </w:p>
  <w:p w14:paraId="160B4375" w14:textId="77777777" w:rsidR="00E366AD" w:rsidRDefault="00E366AD" w:rsidP="006802A3">
    <w:pPr>
      <w:pStyle w:val="Zhlav"/>
      <w:tabs>
        <w:tab w:val="left" w:pos="4395"/>
      </w:tabs>
      <w:ind w:left="-1985"/>
    </w:pPr>
  </w:p>
  <w:p w14:paraId="24D23E99" w14:textId="425EE204" w:rsidR="00BB60C9" w:rsidRDefault="00E366AD" w:rsidP="006802A3">
    <w:pPr>
      <w:pStyle w:val="Zhlav"/>
      <w:tabs>
        <w:tab w:val="left" w:pos="4395"/>
      </w:tabs>
      <w:ind w:left="-1985"/>
    </w:pPr>
    <w:r>
      <w:t xml:space="preserve"> </w:t>
    </w:r>
    <w:r w:rsidR="006802A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3E9"/>
    <w:rsid w:val="0001207C"/>
    <w:rsid w:val="00024409"/>
    <w:rsid w:val="00044193"/>
    <w:rsid w:val="000730C9"/>
    <w:rsid w:val="000B2E60"/>
    <w:rsid w:val="000B58C4"/>
    <w:rsid w:val="00145D1F"/>
    <w:rsid w:val="00174E78"/>
    <w:rsid w:val="001D0682"/>
    <w:rsid w:val="001E1820"/>
    <w:rsid w:val="001E1D57"/>
    <w:rsid w:val="001F751B"/>
    <w:rsid w:val="00200A25"/>
    <w:rsid w:val="002206A9"/>
    <w:rsid w:val="002C0661"/>
    <w:rsid w:val="002C125C"/>
    <w:rsid w:val="0031575E"/>
    <w:rsid w:val="00360726"/>
    <w:rsid w:val="00367688"/>
    <w:rsid w:val="003862E9"/>
    <w:rsid w:val="00393215"/>
    <w:rsid w:val="003B0957"/>
    <w:rsid w:val="003C5967"/>
    <w:rsid w:val="003D22B4"/>
    <w:rsid w:val="003E1440"/>
    <w:rsid w:val="003F3B22"/>
    <w:rsid w:val="003F7B13"/>
    <w:rsid w:val="0041607A"/>
    <w:rsid w:val="004418D9"/>
    <w:rsid w:val="0044252F"/>
    <w:rsid w:val="004950E8"/>
    <w:rsid w:val="004A67CE"/>
    <w:rsid w:val="0054706A"/>
    <w:rsid w:val="005648F5"/>
    <w:rsid w:val="00592C16"/>
    <w:rsid w:val="005A4879"/>
    <w:rsid w:val="005B261A"/>
    <w:rsid w:val="005B70EB"/>
    <w:rsid w:val="005C34E9"/>
    <w:rsid w:val="005F63E8"/>
    <w:rsid w:val="006129CF"/>
    <w:rsid w:val="0061596A"/>
    <w:rsid w:val="006159FA"/>
    <w:rsid w:val="00660E35"/>
    <w:rsid w:val="00675B0B"/>
    <w:rsid w:val="006802A3"/>
    <w:rsid w:val="00693E3F"/>
    <w:rsid w:val="006C2139"/>
    <w:rsid w:val="006D2A43"/>
    <w:rsid w:val="006F0F66"/>
    <w:rsid w:val="006F72A3"/>
    <w:rsid w:val="007255B0"/>
    <w:rsid w:val="00731B77"/>
    <w:rsid w:val="00732C09"/>
    <w:rsid w:val="0075157B"/>
    <w:rsid w:val="007638D1"/>
    <w:rsid w:val="0078412F"/>
    <w:rsid w:val="00793631"/>
    <w:rsid w:val="00801A26"/>
    <w:rsid w:val="00804186"/>
    <w:rsid w:val="008055D4"/>
    <w:rsid w:val="00880332"/>
    <w:rsid w:val="00882878"/>
    <w:rsid w:val="00893076"/>
    <w:rsid w:val="008B1D56"/>
    <w:rsid w:val="0090319D"/>
    <w:rsid w:val="009109BA"/>
    <w:rsid w:val="009153EF"/>
    <w:rsid w:val="0092086A"/>
    <w:rsid w:val="00923100"/>
    <w:rsid w:val="00947937"/>
    <w:rsid w:val="009663C7"/>
    <w:rsid w:val="00972823"/>
    <w:rsid w:val="009B11A5"/>
    <w:rsid w:val="009B1B59"/>
    <w:rsid w:val="009C2B61"/>
    <w:rsid w:val="009C552A"/>
    <w:rsid w:val="00A1489F"/>
    <w:rsid w:val="00A14DBE"/>
    <w:rsid w:val="00A2105E"/>
    <w:rsid w:val="00A269B4"/>
    <w:rsid w:val="00A37D5A"/>
    <w:rsid w:val="00A65E2C"/>
    <w:rsid w:val="00A806D4"/>
    <w:rsid w:val="00AA53BF"/>
    <w:rsid w:val="00AB5E25"/>
    <w:rsid w:val="00AC62F4"/>
    <w:rsid w:val="00B213E5"/>
    <w:rsid w:val="00B30CEF"/>
    <w:rsid w:val="00B364DD"/>
    <w:rsid w:val="00B44A24"/>
    <w:rsid w:val="00B54F21"/>
    <w:rsid w:val="00B723E9"/>
    <w:rsid w:val="00BA7A20"/>
    <w:rsid w:val="00BB31A1"/>
    <w:rsid w:val="00BB371F"/>
    <w:rsid w:val="00BB60C9"/>
    <w:rsid w:val="00BB6F3E"/>
    <w:rsid w:val="00C035F5"/>
    <w:rsid w:val="00C50CC0"/>
    <w:rsid w:val="00C5419B"/>
    <w:rsid w:val="00C86874"/>
    <w:rsid w:val="00CE6F63"/>
    <w:rsid w:val="00CF604C"/>
    <w:rsid w:val="00D036CE"/>
    <w:rsid w:val="00D17A1B"/>
    <w:rsid w:val="00D371D9"/>
    <w:rsid w:val="00D66455"/>
    <w:rsid w:val="00D70691"/>
    <w:rsid w:val="00DB40B3"/>
    <w:rsid w:val="00DE18B7"/>
    <w:rsid w:val="00E011CF"/>
    <w:rsid w:val="00E366AD"/>
    <w:rsid w:val="00E936B9"/>
    <w:rsid w:val="00E96FE2"/>
    <w:rsid w:val="00EB7AA6"/>
    <w:rsid w:val="00EC3C57"/>
    <w:rsid w:val="00EC7DA3"/>
    <w:rsid w:val="00ED0DC2"/>
    <w:rsid w:val="00EF3B9D"/>
    <w:rsid w:val="00EF3BF9"/>
    <w:rsid w:val="00EF6B93"/>
    <w:rsid w:val="00F24FD4"/>
    <w:rsid w:val="00F2745C"/>
    <w:rsid w:val="00F311ED"/>
    <w:rsid w:val="00F36008"/>
    <w:rsid w:val="00F45E36"/>
    <w:rsid w:val="00F561CD"/>
    <w:rsid w:val="00F710D8"/>
    <w:rsid w:val="00FB58E9"/>
    <w:rsid w:val="00FB5B2A"/>
    <w:rsid w:val="00FB7CA4"/>
    <w:rsid w:val="00FC7438"/>
    <w:rsid w:val="00FD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92309C8"/>
  <w15:chartTrackingRefBased/>
  <w15:docId w15:val="{12F9B7D2-5684-4171-A908-86E679C61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723E9"/>
    <w:pPr>
      <w:spacing w:after="200"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23E9"/>
    <w:pPr>
      <w:tabs>
        <w:tab w:val="center" w:pos="4153"/>
        <w:tab w:val="right" w:pos="8306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723E9"/>
    <w:rPr>
      <w:rFonts w:ascii="Cambria" w:eastAsia="MS Mincho" w:hAnsi="Cambria" w:cs="Times New Roman"/>
      <w:sz w:val="24"/>
      <w:szCs w:val="24"/>
      <w:lang w:eastAsia="ja-JP"/>
    </w:rPr>
  </w:style>
  <w:style w:type="character" w:styleId="Hypertextovodkaz">
    <w:name w:val="Hyperlink"/>
    <w:uiPriority w:val="99"/>
    <w:unhideWhenUsed/>
    <w:rsid w:val="00B723E9"/>
    <w:rPr>
      <w:color w:val="0000FF"/>
      <w:u w:val="single"/>
    </w:rPr>
  </w:style>
  <w:style w:type="character" w:styleId="Odkaznakoment">
    <w:name w:val="annotation reference"/>
    <w:uiPriority w:val="99"/>
    <w:semiHidden/>
    <w:unhideWhenUsed/>
    <w:rsid w:val="00B723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23E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23E9"/>
    <w:rPr>
      <w:rFonts w:ascii="Cambria" w:eastAsia="MS Mincho" w:hAnsi="Cambria" w:cs="Times New Roman"/>
      <w:sz w:val="20"/>
      <w:szCs w:val="20"/>
      <w:lang w:eastAsia="ja-JP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3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3E9"/>
    <w:rPr>
      <w:rFonts w:ascii="Segoe UI" w:eastAsia="MS Mincho" w:hAnsi="Segoe UI" w:cs="Segoe UI"/>
      <w:sz w:val="18"/>
      <w:szCs w:val="18"/>
      <w:lang w:eastAsia="ja-JP"/>
    </w:rPr>
  </w:style>
  <w:style w:type="paragraph" w:styleId="Bezmezer">
    <w:name w:val="No Spacing"/>
    <w:uiPriority w:val="1"/>
    <w:qFormat/>
    <w:rsid w:val="00B723E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paragraph" w:styleId="Titulek">
    <w:name w:val="caption"/>
    <w:basedOn w:val="Normln"/>
    <w:next w:val="Normln"/>
    <w:uiPriority w:val="35"/>
    <w:unhideWhenUsed/>
    <w:qFormat/>
    <w:rsid w:val="0041607A"/>
    <w:rPr>
      <w:i/>
      <w:iCs/>
      <w:color w:val="44546A" w:themeColor="text2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96FE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96FE2"/>
    <w:rPr>
      <w:color w:val="954F72" w:themeColor="followed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7C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7CA4"/>
    <w:rPr>
      <w:rFonts w:ascii="Cambria" w:eastAsia="MS Mincho" w:hAnsi="Cambria" w:cs="Times New Roman"/>
      <w:b/>
      <w:bCs/>
      <w:sz w:val="20"/>
      <w:szCs w:val="20"/>
      <w:lang w:eastAsia="ja-JP"/>
    </w:rPr>
  </w:style>
  <w:style w:type="paragraph" w:styleId="Revize">
    <w:name w:val="Revision"/>
    <w:hidden/>
    <w:uiPriority w:val="99"/>
    <w:semiHidden/>
    <w:rsid w:val="00174E78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ja-JP"/>
    </w:rPr>
  </w:style>
  <w:style w:type="paragraph" w:styleId="Zpat">
    <w:name w:val="footer"/>
    <w:basedOn w:val="Normln"/>
    <w:link w:val="ZpatChar"/>
    <w:uiPriority w:val="99"/>
    <w:unhideWhenUsed/>
    <w:rsid w:val="006802A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6802A3"/>
    <w:rPr>
      <w:rFonts w:ascii="Cambria" w:eastAsia="MS Mincho" w:hAnsi="Cambria" w:cs="Times New Roman"/>
      <w:sz w:val="24"/>
      <w:szCs w:val="24"/>
      <w:lang w:eastAsia="ja-JP"/>
    </w:rPr>
  </w:style>
  <w:style w:type="character" w:styleId="Siln">
    <w:name w:val="Strong"/>
    <w:basedOn w:val="Standardnpsmoodstavce"/>
    <w:uiPriority w:val="22"/>
    <w:qFormat/>
    <w:rsid w:val="00DE18B7"/>
    <w:rPr>
      <w:b/>
      <w:b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055D4"/>
    <w:rPr>
      <w:color w:val="605E5C"/>
      <w:shd w:val="clear" w:color="auto" w:fill="E1DFDD"/>
    </w:rPr>
  </w:style>
  <w:style w:type="paragraph" w:customStyle="1" w:styleId="Default">
    <w:name w:val="Default"/>
    <w:rsid w:val="00F710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16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6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liznerova@udu.cas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udu.cas.cz/cz/projekty-a-granty/nejstarsi-fotografie-v-mestskem-muzeu-poln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acebook.com/UDU.AVCR/" TargetMode="External"/><Relationship Id="rId10" Type="http://schemas.openxmlformats.org/officeDocument/2006/relationships/hyperlink" Target="mailto:trnkova@udu.ca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.vyskocilova@muzeum-polna.cz" TargetMode="External"/><Relationship Id="rId14" Type="http://schemas.openxmlformats.org/officeDocument/2006/relationships/hyperlink" Target="http://www.udu.cas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26548-7529-4C96-9854-CFBC45A6C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3</Pages>
  <Words>735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Studničková Johana</dc:creator>
  <cp:keywords/>
  <dc:description/>
  <cp:lastModifiedBy>Barbara Líznerová</cp:lastModifiedBy>
  <cp:revision>36</cp:revision>
  <dcterms:created xsi:type="dcterms:W3CDTF">2024-07-01T21:25:00Z</dcterms:created>
  <dcterms:modified xsi:type="dcterms:W3CDTF">2024-11-18T15:25:00Z</dcterms:modified>
</cp:coreProperties>
</file>